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CC" w:rsidRPr="00E207CC" w:rsidRDefault="00E207CC" w:rsidP="00E207CC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color w:val="252525"/>
          <w:sz w:val="36"/>
          <w:szCs w:val="36"/>
          <w:lang w:eastAsia="ru-RU"/>
        </w:rPr>
      </w:pPr>
      <w:r w:rsidRPr="00E207CC">
        <w:rPr>
          <w:rFonts w:ascii="Open Sans" w:eastAsia="Times New Roman" w:hAnsi="Open Sans" w:cs="Open Sans"/>
          <w:b/>
          <w:bCs/>
          <w:color w:val="252525"/>
          <w:sz w:val="36"/>
          <w:szCs w:val="36"/>
          <w:lang w:eastAsia="ru-RU"/>
        </w:rPr>
        <w:t>Образовательные стандарты и требования</w:t>
      </w:r>
    </w:p>
    <w:p w:rsidR="00E207CC" w:rsidRPr="00E207CC" w:rsidRDefault="00E207CC" w:rsidP="00E207C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 соответствии с Федеральным законом от 29.12.2012 года № 273-ФЗ «Об образовании в Российской Федерации» о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бразовательная деятельность в МУДО «ДМШ </w:t>
      </w:r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» по дополнительным предпрофессиональным общеобразовательным программам: «Фортепиано», «Струнные инструменты», «Духовые и ударные инструменты», «Народные инструменты» «Хоровое пение», «Музыкальный фольклор», «Хореографическое творчество», «Живопись» осуществляется на основании федеральных государственных требований к минимуму содержания, структуре и условиям реализации данных дополнительных предпрофессиональных общеобразовательных программ в области искусств.</w:t>
      </w:r>
    </w:p>
    <w:p w:rsidR="00E207CC" w:rsidRPr="00E207CC" w:rsidRDefault="00E207CC" w:rsidP="00E207C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Федеральные государствен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ные образовательные стандарты МУДО «ДМШ </w:t>
      </w:r>
      <w:bookmarkStart w:id="0" w:name="_GoBack"/>
      <w:bookmarkEnd w:id="0"/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» не реализуются.</w:t>
      </w:r>
    </w:p>
    <w:p w:rsidR="00E207CC" w:rsidRPr="00E207CC" w:rsidRDefault="00E207CC" w:rsidP="00E20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6" w:history="1">
        <w:r w:rsidRPr="00E207CC">
          <w:rPr>
            <w:rFonts w:ascii="Open Sans" w:eastAsia="Times New Roman" w:hAnsi="Open Sans" w:cs="Open Sans"/>
            <w:color w:val="3F51B5"/>
            <w:sz w:val="21"/>
            <w:szCs w:val="21"/>
            <w:lang w:eastAsia="ru-RU"/>
          </w:rPr>
          <w:t>Приказ Минкультуры России от 12.03.2012 № 163</w:t>
        </w:r>
      </w:hyperlink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«Фортепиано»</w:t>
      </w:r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E207CC" w:rsidRPr="00E207CC" w:rsidRDefault="00E207CC" w:rsidP="00E20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7" w:history="1">
        <w:r w:rsidRPr="00E207CC">
          <w:rPr>
            <w:rFonts w:ascii="Open Sans" w:eastAsia="Times New Roman" w:hAnsi="Open Sans" w:cs="Open Sans"/>
            <w:color w:val="3F51B5"/>
            <w:sz w:val="21"/>
            <w:szCs w:val="21"/>
            <w:lang w:eastAsia="ru-RU"/>
          </w:rPr>
          <w:t>Приказ Минкультуры России от 12.03.2012 № 164</w:t>
        </w:r>
      </w:hyperlink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«Струнные инструменты»</w:t>
      </w:r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E207CC" w:rsidRPr="00E207CC" w:rsidRDefault="00E207CC" w:rsidP="00E20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8" w:history="1">
        <w:r w:rsidRPr="00E207CC">
          <w:rPr>
            <w:rFonts w:ascii="Open Sans" w:eastAsia="Times New Roman" w:hAnsi="Open Sans" w:cs="Open Sans"/>
            <w:color w:val="3F51B5"/>
            <w:sz w:val="21"/>
            <w:szCs w:val="21"/>
            <w:lang w:eastAsia="ru-RU"/>
          </w:rPr>
          <w:t>Приказ Минкультуры России от 12.03.2012 № 165</w:t>
        </w:r>
      </w:hyperlink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«Духовые и ударные инструменты»</w:t>
      </w:r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E207CC" w:rsidRPr="00E207CC" w:rsidRDefault="00E207CC" w:rsidP="00E20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9" w:history="1">
        <w:r w:rsidRPr="00E207CC">
          <w:rPr>
            <w:rFonts w:ascii="Open Sans" w:eastAsia="Times New Roman" w:hAnsi="Open Sans" w:cs="Open Sans"/>
            <w:color w:val="3F51B5"/>
            <w:sz w:val="21"/>
            <w:szCs w:val="21"/>
            <w:lang w:eastAsia="ru-RU"/>
          </w:rPr>
          <w:t>Приказ Минкультуры России от 12.03.2012 № 162</w:t>
        </w:r>
      </w:hyperlink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«Народные инструменты»</w:t>
      </w:r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E207CC" w:rsidRPr="00E207CC" w:rsidRDefault="00E207CC" w:rsidP="00E20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0" w:history="1">
        <w:r w:rsidRPr="00E207CC">
          <w:rPr>
            <w:rFonts w:ascii="Open Sans" w:eastAsia="Times New Roman" w:hAnsi="Open Sans" w:cs="Open Sans"/>
            <w:color w:val="3F51B5"/>
            <w:sz w:val="21"/>
            <w:szCs w:val="21"/>
            <w:lang w:eastAsia="ru-RU"/>
          </w:rPr>
          <w:t>Приказ Минкультуры России от 01.10.2018 № 1685</w:t>
        </w:r>
      </w:hyperlink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«Хоровое пение»</w:t>
      </w:r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E207CC" w:rsidRPr="00E207CC" w:rsidRDefault="00E207CC" w:rsidP="00E20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1" w:history="1">
        <w:r w:rsidRPr="00E207CC">
          <w:rPr>
            <w:rFonts w:ascii="Open Sans" w:eastAsia="Times New Roman" w:hAnsi="Open Sans" w:cs="Open Sans"/>
            <w:color w:val="3F51B5"/>
            <w:sz w:val="21"/>
            <w:szCs w:val="21"/>
            <w:lang w:eastAsia="ru-RU"/>
          </w:rPr>
          <w:t>Приказ Минкультуры России от 12.12.2014 № 2156</w:t>
        </w:r>
      </w:hyperlink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«Музыкальный фольклор»</w:t>
      </w:r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E207CC" w:rsidRPr="00E207CC" w:rsidRDefault="00E207CC" w:rsidP="00E20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2" w:history="1">
        <w:r w:rsidRPr="00E207CC">
          <w:rPr>
            <w:rFonts w:ascii="Open Sans" w:eastAsia="Times New Roman" w:hAnsi="Open Sans" w:cs="Open Sans"/>
            <w:color w:val="3F51B5"/>
            <w:sz w:val="21"/>
            <w:szCs w:val="21"/>
            <w:lang w:eastAsia="ru-RU"/>
          </w:rPr>
          <w:t>Приказ Минкультуры России от 12.03.2012 № 158</w:t>
        </w:r>
      </w:hyperlink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хореографического искусства «Хореографическое творчество»</w:t>
      </w:r>
    </w:p>
    <w:p w:rsidR="00E207CC" w:rsidRPr="00E207CC" w:rsidRDefault="00E207CC" w:rsidP="00E207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hyperlink r:id="rId13" w:history="1">
        <w:r w:rsidRPr="00E207CC">
          <w:rPr>
            <w:rFonts w:ascii="Open Sans" w:eastAsia="Times New Roman" w:hAnsi="Open Sans" w:cs="Open Sans"/>
            <w:color w:val="FFC94E"/>
            <w:sz w:val="21"/>
            <w:szCs w:val="21"/>
            <w:lang w:eastAsia="ru-RU"/>
          </w:rPr>
          <w:t>Приказ Министерства культуры РФ от 12 марта 2012 г. № 156</w:t>
        </w:r>
      </w:hyperlink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 xml:space="preserve">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"Живопись" и сроку </w:t>
      </w:r>
      <w:proofErr w:type="gramStart"/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обучения по</w:t>
      </w:r>
      <w:proofErr w:type="gramEnd"/>
      <w:r w:rsidRPr="00E207C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этой программе"</w:t>
      </w:r>
    </w:p>
    <w:p w:rsidR="006F1C14" w:rsidRDefault="006F1C14"/>
    <w:sectPr w:rsidR="006F1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1E81"/>
    <w:multiLevelType w:val="multilevel"/>
    <w:tmpl w:val="EFA8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0771F"/>
    <w:multiLevelType w:val="multilevel"/>
    <w:tmpl w:val="73D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CC"/>
    <w:rsid w:val="006F1C14"/>
    <w:rsid w:val="00E2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4268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h21sar.ru/doc/21442142141142.rtf" TargetMode="External"/><Relationship Id="rId13" Type="http://schemas.openxmlformats.org/officeDocument/2006/relationships/hyperlink" Target="https://dmsh21sar.ru/doc/5233523255325.rt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msh21sar.ru/doc/32453523532523532.rtf" TargetMode="External"/><Relationship Id="rId12" Type="http://schemas.openxmlformats.org/officeDocument/2006/relationships/hyperlink" Target="https://dmsh21sar.ru/doc/2352355325325523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msh21sar.ru/doc/4142142141212441.pdf" TargetMode="External"/><Relationship Id="rId11" Type="http://schemas.openxmlformats.org/officeDocument/2006/relationships/hyperlink" Target="https://dmsh21sar.ru/doc/35252523535232552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msh21sar.ru/doc/41124142142124412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msh21sar.ru/doc/2412441241242412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М Ш</dc:creator>
  <cp:lastModifiedBy>Д М Ш</cp:lastModifiedBy>
  <cp:revision>2</cp:revision>
  <dcterms:created xsi:type="dcterms:W3CDTF">2024-09-06T07:04:00Z</dcterms:created>
  <dcterms:modified xsi:type="dcterms:W3CDTF">2024-09-06T07:06:00Z</dcterms:modified>
</cp:coreProperties>
</file>